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2ED7" w14:textId="77777777" w:rsidR="0023359E" w:rsidRDefault="0023359E"/>
    <w:p w14:paraId="58352BA6" w14:textId="77777777" w:rsidR="0023359E" w:rsidRDefault="0023359E"/>
    <w:p w14:paraId="6A740A9A" w14:textId="2D93A871" w:rsidR="006D770E" w:rsidRPr="006D770E" w:rsidRDefault="006D770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D770E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Договоры с КазНУ</w:t>
      </w:r>
    </w:p>
    <w:p w14:paraId="2D3EDFCF" w14:textId="4B4D2AE9" w:rsidR="0023359E" w:rsidRPr="006D770E" w:rsidRDefault="0023359E">
      <w:pPr>
        <w:rPr>
          <w:rFonts w:ascii="Times New Roman" w:hAnsi="Times New Roman" w:cs="Times New Roman"/>
          <w:sz w:val="24"/>
          <w:szCs w:val="24"/>
        </w:rPr>
      </w:pPr>
      <w:r w:rsidRPr="006D770E">
        <w:rPr>
          <w:rFonts w:ascii="Times New Roman" w:hAnsi="Times New Roman" w:cs="Times New Roman"/>
          <w:sz w:val="24"/>
          <w:szCs w:val="24"/>
        </w:rPr>
        <w:t>ҚР БҒМ ҒК «Өсімдіктер биологиясы және биотехнологиясы институты»</w:t>
      </w:r>
    </w:p>
    <w:p w14:paraId="1DFC3967" w14:textId="30997020" w:rsidR="0023359E" w:rsidRPr="006D770E" w:rsidRDefault="0023359E">
      <w:pPr>
        <w:rPr>
          <w:rFonts w:ascii="Times New Roman" w:hAnsi="Times New Roman" w:cs="Times New Roman"/>
          <w:sz w:val="24"/>
          <w:szCs w:val="24"/>
        </w:rPr>
      </w:pPr>
      <w:r w:rsidRPr="006D770E">
        <w:rPr>
          <w:rFonts w:ascii="Times New Roman" w:hAnsi="Times New Roman" w:cs="Times New Roman"/>
          <w:sz w:val="24"/>
          <w:szCs w:val="24"/>
        </w:rPr>
        <w:t>ҚР БҒМ ҒК «</w:t>
      </w:r>
      <w:r w:rsidR="00823214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6D770E">
        <w:rPr>
          <w:rFonts w:ascii="Times New Roman" w:hAnsi="Times New Roman" w:cs="Times New Roman"/>
          <w:sz w:val="24"/>
          <w:szCs w:val="24"/>
        </w:rPr>
        <w:t xml:space="preserve">енетика және </w:t>
      </w:r>
      <w:r w:rsidR="00823214">
        <w:rPr>
          <w:rFonts w:ascii="Times New Roman" w:hAnsi="Times New Roman" w:cs="Times New Roman"/>
          <w:sz w:val="24"/>
          <w:szCs w:val="24"/>
          <w:lang w:val="kk-KZ"/>
        </w:rPr>
        <w:t xml:space="preserve">физиология </w:t>
      </w:r>
      <w:r w:rsidRPr="006D770E">
        <w:rPr>
          <w:rFonts w:ascii="Times New Roman" w:hAnsi="Times New Roman" w:cs="Times New Roman"/>
          <w:sz w:val="24"/>
          <w:szCs w:val="24"/>
        </w:rPr>
        <w:t>институты» РМК</w:t>
      </w:r>
    </w:p>
    <w:p w14:paraId="0B8799F6" w14:textId="2BA05D65" w:rsidR="0023359E" w:rsidRPr="006D770E" w:rsidRDefault="0023359E">
      <w:pPr>
        <w:rPr>
          <w:rFonts w:ascii="Times New Roman" w:hAnsi="Times New Roman" w:cs="Times New Roman"/>
          <w:sz w:val="24"/>
          <w:szCs w:val="24"/>
        </w:rPr>
      </w:pPr>
      <w:r w:rsidRPr="006D770E">
        <w:rPr>
          <w:rFonts w:ascii="Times New Roman" w:hAnsi="Times New Roman" w:cs="Times New Roman"/>
          <w:sz w:val="24"/>
          <w:szCs w:val="24"/>
        </w:rPr>
        <w:t>«VIVA Pharm», ЖШС</w:t>
      </w:r>
    </w:p>
    <w:p w14:paraId="422BA9E2" w14:textId="009D8390" w:rsidR="0023359E" w:rsidRPr="006D770E" w:rsidRDefault="0023359E">
      <w:pPr>
        <w:rPr>
          <w:rFonts w:ascii="Times New Roman" w:hAnsi="Times New Roman" w:cs="Times New Roman"/>
          <w:sz w:val="24"/>
          <w:szCs w:val="24"/>
        </w:rPr>
      </w:pPr>
      <w:r w:rsidRPr="006D770E">
        <w:rPr>
          <w:rFonts w:ascii="Times New Roman" w:hAnsi="Times New Roman" w:cs="Times New Roman"/>
          <w:sz w:val="24"/>
          <w:szCs w:val="24"/>
        </w:rPr>
        <w:t>«Bioclean» ЖШС</w:t>
      </w:r>
    </w:p>
    <w:p w14:paraId="35CCCCA8" w14:textId="18458E6E" w:rsidR="0023359E" w:rsidRPr="006D770E" w:rsidRDefault="0023359E">
      <w:pPr>
        <w:rPr>
          <w:rFonts w:ascii="Times New Roman" w:hAnsi="Times New Roman" w:cs="Times New Roman"/>
          <w:sz w:val="24"/>
          <w:szCs w:val="24"/>
        </w:rPr>
      </w:pPr>
      <w:r w:rsidRPr="006D770E">
        <w:rPr>
          <w:rFonts w:ascii="Times New Roman" w:hAnsi="Times New Roman" w:cs="Times New Roman"/>
          <w:sz w:val="24"/>
          <w:szCs w:val="24"/>
        </w:rPr>
        <w:t>«Антиген» ғылыми-өндірістік кәсіпорны ЖШС</w:t>
      </w:r>
    </w:p>
    <w:p w14:paraId="3F75CA3C" w14:textId="00DBE2ED" w:rsidR="0023359E" w:rsidRPr="006D770E" w:rsidRDefault="0023359E">
      <w:pPr>
        <w:rPr>
          <w:rFonts w:ascii="Times New Roman" w:hAnsi="Times New Roman" w:cs="Times New Roman"/>
          <w:sz w:val="24"/>
          <w:szCs w:val="24"/>
        </w:rPr>
      </w:pPr>
      <w:r w:rsidRPr="006D770E">
        <w:rPr>
          <w:rFonts w:ascii="Times New Roman" w:hAnsi="Times New Roman" w:cs="Times New Roman"/>
          <w:sz w:val="24"/>
          <w:szCs w:val="24"/>
        </w:rPr>
        <w:t>«LF Company» ЖШС</w:t>
      </w:r>
    </w:p>
    <w:p w14:paraId="0E9D5ACB" w14:textId="624D7922" w:rsidR="0023359E" w:rsidRPr="006D770E" w:rsidRDefault="0023359E">
      <w:pPr>
        <w:rPr>
          <w:rFonts w:ascii="Times New Roman" w:hAnsi="Times New Roman" w:cs="Times New Roman"/>
          <w:sz w:val="24"/>
          <w:szCs w:val="24"/>
        </w:rPr>
      </w:pPr>
      <w:r w:rsidRPr="006D770E">
        <w:rPr>
          <w:rFonts w:ascii="Times New Roman" w:hAnsi="Times New Roman" w:cs="Times New Roman"/>
          <w:sz w:val="24"/>
          <w:szCs w:val="24"/>
        </w:rPr>
        <w:t>Қазақ тағамтану академиясы</w:t>
      </w:r>
    </w:p>
    <w:p w14:paraId="512CE970" w14:textId="1B4D871F" w:rsidR="0023359E" w:rsidRPr="006D770E" w:rsidRDefault="0023359E">
      <w:pPr>
        <w:rPr>
          <w:rFonts w:ascii="Times New Roman" w:hAnsi="Times New Roman" w:cs="Times New Roman"/>
          <w:sz w:val="24"/>
          <w:szCs w:val="24"/>
        </w:rPr>
      </w:pPr>
      <w:r w:rsidRPr="006D770E">
        <w:rPr>
          <w:rFonts w:ascii="Times New Roman" w:hAnsi="Times New Roman" w:cs="Times New Roman"/>
          <w:sz w:val="24"/>
          <w:szCs w:val="24"/>
        </w:rPr>
        <w:t>У.У. Оспанов атындағы топырақтану және агрохимия Қазақ ғылыми-зерттеу институты</w:t>
      </w:r>
    </w:p>
    <w:sectPr w:rsidR="0023359E" w:rsidRPr="006D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4A"/>
    <w:rsid w:val="0023359E"/>
    <w:rsid w:val="0034744A"/>
    <w:rsid w:val="006D770E"/>
    <w:rsid w:val="00816582"/>
    <w:rsid w:val="0082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E589"/>
  <w15:chartTrackingRefBased/>
  <w15:docId w15:val="{A1C29BF4-CC8F-477A-8F82-65969923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Мамытова Нургуль</cp:lastModifiedBy>
  <cp:revision>4</cp:revision>
  <dcterms:created xsi:type="dcterms:W3CDTF">2021-05-10T07:08:00Z</dcterms:created>
  <dcterms:modified xsi:type="dcterms:W3CDTF">2022-02-20T16:56:00Z</dcterms:modified>
</cp:coreProperties>
</file>